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03F09" w14:textId="77777777" w:rsidR="000C455D" w:rsidRDefault="000C455D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679F34D4" w14:textId="77777777" w:rsidR="0060737C" w:rsidRPr="0060737C" w:rsidRDefault="0060737C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0737C">
        <w:rPr>
          <w:rFonts w:ascii="GHEA Grapalat" w:hAnsi="GHEA Grapalat"/>
          <w:b/>
          <w:sz w:val="24"/>
          <w:szCs w:val="24"/>
        </w:rPr>
        <w:t>ՀԱՅՏԱՐԱՐՈՒԹՅՈՒՆ</w:t>
      </w:r>
    </w:p>
    <w:p w14:paraId="61BA8CD2" w14:textId="77777777" w:rsidR="00EC7316" w:rsidRPr="003E131C" w:rsidRDefault="0060737C" w:rsidP="0060737C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3E131C">
        <w:rPr>
          <w:rFonts w:ascii="GHEA Grapalat" w:hAnsi="GHEA Grapalat"/>
          <w:b/>
          <w:sz w:val="24"/>
          <w:szCs w:val="24"/>
        </w:rPr>
        <w:t>Հայաստանի Հանրապետության սննդամթերքի անվտանգության տեսչական մարմն</w:t>
      </w:r>
      <w:r w:rsidR="003E131C" w:rsidRPr="003E131C">
        <w:rPr>
          <w:rFonts w:ascii="GHEA Grapalat" w:hAnsi="GHEA Grapalat"/>
          <w:b/>
          <w:sz w:val="24"/>
          <w:szCs w:val="24"/>
          <w:lang w:val="ru-RU"/>
        </w:rPr>
        <w:t>ի</w:t>
      </w:r>
      <w:r w:rsidRPr="003E131C">
        <w:rPr>
          <w:rFonts w:ascii="GHEA Grapalat" w:hAnsi="GHEA Grapalat"/>
          <w:b/>
          <w:sz w:val="24"/>
          <w:szCs w:val="24"/>
        </w:rPr>
        <w:t xml:space="preserve"> (այսուհետ՝ Տեսչական մարմին) քաղաքացիական ծառայության հետևյալ ժամանակավոր թափուր պաշտոն</w:t>
      </w:r>
      <w:r w:rsidR="003E131C" w:rsidRPr="003E131C">
        <w:rPr>
          <w:rFonts w:ascii="GHEA Grapalat" w:hAnsi="GHEA Grapalat"/>
          <w:b/>
          <w:sz w:val="24"/>
          <w:szCs w:val="24"/>
        </w:rPr>
        <w:t>ը զբաղեցնելու</w:t>
      </w:r>
      <w:r w:rsidR="00EC7316" w:rsidRPr="003E131C">
        <w:rPr>
          <w:rFonts w:ascii="GHEA Grapalat" w:hAnsi="GHEA Grapalat"/>
          <w:b/>
          <w:sz w:val="24"/>
          <w:szCs w:val="24"/>
        </w:rPr>
        <w:t xml:space="preserve"> </w:t>
      </w:r>
      <w:r w:rsidR="003E131C" w:rsidRPr="003E131C">
        <w:rPr>
          <w:rFonts w:ascii="GHEA Grapalat" w:hAnsi="GHEA Grapalat"/>
          <w:b/>
          <w:sz w:val="24"/>
          <w:szCs w:val="24"/>
        </w:rPr>
        <w:t>վերաբերյալ</w:t>
      </w:r>
    </w:p>
    <w:p w14:paraId="76DAFD47" w14:textId="102D8334" w:rsidR="007B3554" w:rsidRPr="0075353D" w:rsidRDefault="00E61B23" w:rsidP="00187AC3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  <w:tab w:val="left" w:pos="851"/>
          <w:tab w:val="left" w:pos="1027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fr-FR"/>
        </w:rPr>
      </w:pPr>
      <w:r w:rsidRPr="0075353D">
        <w:rPr>
          <w:rFonts w:ascii="GHEA Grapalat" w:hAnsi="GHEA Grapalat"/>
          <w:b/>
        </w:rPr>
        <w:t>Տ</w:t>
      </w:r>
      <w:r w:rsidR="0060737C" w:rsidRPr="0075353D">
        <w:rPr>
          <w:rFonts w:ascii="GHEA Grapalat" w:hAnsi="GHEA Grapalat"/>
          <w:b/>
        </w:rPr>
        <w:t>եսչական</w:t>
      </w:r>
      <w:r w:rsidR="0060737C" w:rsidRPr="0075353D">
        <w:rPr>
          <w:rFonts w:ascii="GHEA Grapalat" w:hAnsi="GHEA Grapalat"/>
          <w:b/>
          <w:lang w:val="hy-AM"/>
        </w:rPr>
        <w:t xml:space="preserve"> մարմնի</w:t>
      </w:r>
      <w:r w:rsidR="0051233E" w:rsidRPr="0075353D">
        <w:rPr>
          <w:rFonts w:ascii="GHEA Grapalat" w:hAnsi="GHEA Grapalat"/>
          <w:b/>
          <w:lang w:val="hy-AM"/>
        </w:rPr>
        <w:t xml:space="preserve"> </w:t>
      </w:r>
      <w:r w:rsidR="00F14E17" w:rsidRPr="00BC7374">
        <w:rPr>
          <w:rFonts w:ascii="GHEA Grapalat" w:eastAsia="Times New Roman" w:hAnsi="GHEA Grapalat"/>
          <w:iCs/>
          <w:sz w:val="24"/>
          <w:szCs w:val="24"/>
        </w:rPr>
        <w:t xml:space="preserve">սահմանային </w:t>
      </w:r>
      <w:r w:rsidR="00F14E17" w:rsidRPr="00BC7374">
        <w:rPr>
          <w:rFonts w:ascii="GHEA Grapalat" w:eastAsia="Times New Roman" w:hAnsi="GHEA Grapalat"/>
          <w:iCs/>
          <w:sz w:val="24"/>
          <w:szCs w:val="24"/>
          <w:lang w:val="hy-AM"/>
        </w:rPr>
        <w:t>պետական վերահսկողության</w:t>
      </w:r>
      <w:r w:rsidR="00F14E17" w:rsidRPr="00BC7374">
        <w:rPr>
          <w:rFonts w:ascii="GHEA Grapalat" w:eastAsia="Times New Roman" w:hAnsi="GHEA Grapalat"/>
          <w:iCs/>
          <w:sz w:val="24"/>
          <w:szCs w:val="24"/>
        </w:rPr>
        <w:t xml:space="preserve"> համակարգման </w:t>
      </w:r>
      <w:r w:rsidR="00F14E17" w:rsidRPr="00BC7374">
        <w:rPr>
          <w:rFonts w:ascii="GHEA Grapalat" w:eastAsia="Times New Roman" w:hAnsi="GHEA Grapalat"/>
          <w:iCs/>
          <w:sz w:val="24"/>
          <w:szCs w:val="24"/>
          <w:lang w:val="hy-AM"/>
        </w:rPr>
        <w:t>բաժնի</w:t>
      </w:r>
      <w:r w:rsidR="00F14E17" w:rsidRPr="00BC7374">
        <w:rPr>
          <w:rFonts w:ascii="GHEA Grapalat" w:eastAsia="Times New Roman" w:hAnsi="GHEA Grapalat"/>
          <w:iCs/>
          <w:sz w:val="24"/>
          <w:szCs w:val="24"/>
        </w:rPr>
        <w:t xml:space="preserve"> (</w:t>
      </w:r>
      <w:r w:rsidR="00F14E17" w:rsidRPr="00BC7374">
        <w:rPr>
          <w:rFonts w:ascii="GHEA Grapalat" w:eastAsia="Times New Roman" w:hAnsi="GHEA Grapalat"/>
          <w:iCs/>
          <w:sz w:val="24"/>
          <w:szCs w:val="24"/>
          <w:lang w:val="hy-AM"/>
        </w:rPr>
        <w:t>այսուհետ՝ Բաժին</w:t>
      </w:r>
      <w:r w:rsidR="00F14E17" w:rsidRPr="00BC7374">
        <w:rPr>
          <w:rFonts w:ascii="GHEA Grapalat" w:eastAsia="Times New Roman" w:hAnsi="GHEA Grapalat"/>
          <w:iCs/>
          <w:sz w:val="24"/>
          <w:szCs w:val="24"/>
        </w:rPr>
        <w:t>)</w:t>
      </w:r>
      <w:r w:rsidR="00F14E17" w:rsidRPr="00BC737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ավագ մասնագետ </w:t>
      </w:r>
      <w:r w:rsidR="00F14E17" w:rsidRPr="00BC7374">
        <w:rPr>
          <w:rFonts w:ascii="GHEA Grapalat" w:eastAsia="Times New Roman" w:hAnsi="GHEA Grapalat"/>
          <w:iCs/>
          <w:sz w:val="24"/>
          <w:szCs w:val="24"/>
        </w:rPr>
        <w:t>(</w:t>
      </w:r>
      <w:r w:rsidR="00F14E17" w:rsidRPr="00BC7374">
        <w:rPr>
          <w:rFonts w:ascii="GHEA Grapalat" w:eastAsia="Times New Roman" w:hAnsi="GHEA Grapalat"/>
          <w:iCs/>
          <w:sz w:val="24"/>
          <w:szCs w:val="24"/>
          <w:lang w:val="hy-AM"/>
        </w:rPr>
        <w:t>այսուհետ՝ Ավագ մասնագետ</w:t>
      </w:r>
      <w:r w:rsidR="00F14E17" w:rsidRPr="00BC7374">
        <w:rPr>
          <w:rFonts w:ascii="GHEA Grapalat" w:eastAsia="Times New Roman" w:hAnsi="GHEA Grapalat"/>
          <w:iCs/>
          <w:sz w:val="24"/>
          <w:szCs w:val="24"/>
        </w:rPr>
        <w:t xml:space="preserve">) (ծածկագիրը՝ </w:t>
      </w:r>
      <w:r w:rsidR="00F14E17" w:rsidRPr="00BC7374">
        <w:rPr>
          <w:rFonts w:ascii="GHEA Grapalat" w:hAnsi="GHEA Grapalat"/>
          <w:sz w:val="24"/>
          <w:szCs w:val="24"/>
        </w:rPr>
        <w:t xml:space="preserve"> 70-26.8-</w:t>
      </w:r>
      <w:r w:rsidR="00F14E17" w:rsidRPr="00BC7374">
        <w:rPr>
          <w:rFonts w:ascii="GHEA Grapalat" w:hAnsi="GHEA Grapalat"/>
          <w:sz w:val="24"/>
          <w:szCs w:val="24"/>
          <w:lang w:val="hy-AM"/>
        </w:rPr>
        <w:t>Մ</w:t>
      </w:r>
      <w:r w:rsidR="00F14E17" w:rsidRPr="00BC7374">
        <w:rPr>
          <w:rFonts w:ascii="GHEA Grapalat" w:hAnsi="GHEA Grapalat"/>
          <w:sz w:val="24"/>
          <w:szCs w:val="24"/>
        </w:rPr>
        <w:t>5-</w:t>
      </w:r>
      <w:r w:rsidR="00F14E17" w:rsidRPr="00BC7374">
        <w:rPr>
          <w:rFonts w:ascii="GHEA Grapalat" w:hAnsi="GHEA Grapalat"/>
          <w:sz w:val="24"/>
          <w:szCs w:val="24"/>
          <w:lang w:val="hy-AM"/>
        </w:rPr>
        <w:t>1</w:t>
      </w:r>
      <w:r w:rsidR="00F14E17" w:rsidRPr="00BC7374">
        <w:rPr>
          <w:rFonts w:ascii="GHEA Grapalat" w:hAnsi="GHEA Grapalat"/>
          <w:sz w:val="24"/>
          <w:szCs w:val="24"/>
        </w:rPr>
        <w:t>)</w:t>
      </w:r>
    </w:p>
    <w:p w14:paraId="7757EC61" w14:textId="77777777" w:rsidR="0075353D" w:rsidRDefault="0075353D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4A338CD8" w14:textId="32D38311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0737C">
        <w:rPr>
          <w:rFonts w:ascii="GHEA Grapalat" w:hAnsi="GHEA Grapalat" w:cs="Sylfaen"/>
          <w:b/>
          <w:lang w:val="hy-AM"/>
        </w:rPr>
        <w:t>Հիմնական գործառույթները՝</w:t>
      </w:r>
    </w:p>
    <w:p w14:paraId="36AF24A5" w14:textId="77777777" w:rsidR="002367A9" w:rsidRPr="0060737C" w:rsidRDefault="002367A9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6105F2A8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hAnsi="GHEA Grapalat" w:cs="Sylfaen"/>
          <w:sz w:val="24"/>
          <w:szCs w:val="24"/>
          <w:lang w:val="hy-AM"/>
        </w:rPr>
        <w:t>իրականացնում է մեկ կանգառ, մեկ պատուհան համակարգում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ապրանքներն</w:t>
      </w:r>
      <w:r w:rsidRPr="00BC737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C7374">
        <w:rPr>
          <w:rFonts w:ascii="GHEA Grapalat" w:hAnsi="GHEA Grapalat" w:cs="Sylfaen"/>
          <w:sz w:val="24"/>
          <w:szCs w:val="24"/>
          <w:lang w:val="hy-AM"/>
        </w:rPr>
        <w:t>ուղեկցող փաստաթղթերի ներբեռնման աշխատանքները.</w:t>
      </w:r>
    </w:p>
    <w:p w14:paraId="3C3AEF26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hAnsi="GHEA Grapalat" w:cs="Sylfaen"/>
          <w:sz w:val="24"/>
          <w:szCs w:val="24"/>
          <w:lang w:val="hy-AM"/>
        </w:rPr>
        <w:t xml:space="preserve">իրականացնում է սննդամթերքի, </w:t>
      </w:r>
      <w:r w:rsidRPr="00BC737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C7374">
        <w:rPr>
          <w:rFonts w:ascii="GHEA Grapalat" w:hAnsi="GHEA Grapalat" w:cs="Sylfaen"/>
          <w:sz w:val="24"/>
          <w:szCs w:val="24"/>
          <w:lang w:val="hy-AM"/>
        </w:rPr>
        <w:t>սննդամթերքի հետ անմիջական շփման մեջ գտնվող նյութերի, անասնաբուժական և բուսասանիտարական ենթահսկման ապրանքների</w:t>
      </w:r>
      <w:r w:rsidRPr="00BC737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C7374">
        <w:rPr>
          <w:rFonts w:ascii="GHEA Grapalat" w:hAnsi="GHEA Grapalat" w:cs="Sylfaen"/>
          <w:sz w:val="24"/>
          <w:szCs w:val="24"/>
          <w:lang w:val="hy-AM"/>
        </w:rPr>
        <w:t>ներմուծման, արտահանման, տարանցիկ փոխադրման ժամանակ ուղեկցվող փաստաթղթերի տվյալների հիման վրա մեկ կանգառ, մեկ պատուհան համակարգում էլեկտրոնային հայտի ստեղծման, մուտքագրման և փոխանցման աշխատանքները.</w:t>
      </w:r>
    </w:p>
    <w:p w14:paraId="3BF54FA9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hAnsi="GHEA Grapalat" w:cs="Sylfaen"/>
          <w:sz w:val="24"/>
          <w:szCs w:val="24"/>
          <w:lang w:val="hy-AM"/>
        </w:rPr>
        <w:t xml:space="preserve">իրականացնում է Բաժնի լիազորությունների շրջանակներում հաշվետվությունների, առաջարկությունների, տեղեկանքների և միջնորդագրերի նախապատրաստման աշխատանքները. </w:t>
      </w:r>
    </w:p>
    <w:p w14:paraId="4CFDCB7A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BC7374">
        <w:rPr>
          <w:rFonts w:ascii="GHEA Grapalat" w:hAnsi="GHEA Grapalat"/>
          <w:sz w:val="24"/>
          <w:szCs w:val="24"/>
          <w:lang w:val="hy-AM"/>
        </w:rPr>
        <w:t xml:space="preserve"> է  տնտեսվարող սուբյեկտների խորհրդատվության տրամադրման աշխատանքները. </w:t>
      </w:r>
    </w:p>
    <w:p w14:paraId="3F73F34B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hAnsi="GHEA Grapalat" w:cs="Sylfaen"/>
          <w:sz w:val="24"/>
          <w:szCs w:val="24"/>
          <w:lang w:val="hy-AM"/>
        </w:rPr>
        <w:t xml:space="preserve">իրականացնում է մեկ կանգառ, մեկ պատուհան էլեկտրոնային համակարգ մուտքագրված տվյալների վերաբերյալ շաբաթական, ամսական, եռամսյակային, կիսամյակային և տարեկան կամ այլ ժամկետային հաշվետվությունների պատրաստման և ներկայացման աշխատանքները. </w:t>
      </w:r>
    </w:p>
    <w:p w14:paraId="5E495445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hAnsi="GHEA Grapalat" w:cs="Sylfaen"/>
          <w:sz w:val="24"/>
          <w:szCs w:val="24"/>
          <w:lang w:val="hy-AM"/>
        </w:rPr>
        <w:t>մ</w:t>
      </w:r>
      <w:r w:rsidRPr="00BC7374">
        <w:rPr>
          <w:rFonts w:ascii="GHEA Grapalat" w:hAnsi="GHEA Grapalat"/>
          <w:sz w:val="24"/>
          <w:szCs w:val="24"/>
          <w:lang w:val="hy-AM"/>
        </w:rPr>
        <w:t xml:space="preserve">ասնակցում է </w:t>
      </w:r>
      <w:r w:rsidRPr="00BC7374">
        <w:rPr>
          <w:rFonts w:ascii="GHEA Grapalat" w:eastAsia="Times New Roman" w:hAnsi="GHEA Grapalat"/>
          <w:iCs/>
          <w:sz w:val="24"/>
          <w:szCs w:val="24"/>
          <w:lang w:val="hy-AM"/>
        </w:rPr>
        <w:t>սահմանային պետական վերահսկողության բաժինների</w:t>
      </w:r>
      <w:r w:rsidRPr="00BC7374">
        <w:rPr>
          <w:rFonts w:ascii="GHEA Grapalat" w:hAnsi="GHEA Grapalat"/>
          <w:sz w:val="24"/>
          <w:szCs w:val="24"/>
          <w:lang w:val="hy-AM"/>
        </w:rPr>
        <w:t xml:space="preserve"> գործունեության ընթացքում առաջացած խնդիրների վերաբերյալ պարզաբանումների տրամադրման աշխատանքներին.</w:t>
      </w:r>
    </w:p>
    <w:p w14:paraId="3E32B49B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hAnsi="GHEA Grapalat" w:cs="Sylfaen"/>
          <w:sz w:val="24"/>
          <w:szCs w:val="24"/>
          <w:lang w:val="hy-AM"/>
        </w:rPr>
        <w:t xml:space="preserve">մասնակցում </w:t>
      </w:r>
      <w:r w:rsidRPr="00BC7374">
        <w:rPr>
          <w:rFonts w:ascii="GHEA Grapalat" w:hAnsi="GHEA Grapalat"/>
          <w:sz w:val="24"/>
          <w:szCs w:val="24"/>
          <w:lang w:val="hy-AM"/>
        </w:rPr>
        <w:t xml:space="preserve">է </w:t>
      </w:r>
      <w:r w:rsidRPr="00BC7374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սահմանային պետական վերահսկողության բաժինների </w:t>
      </w:r>
      <w:r w:rsidRPr="00BC7374">
        <w:rPr>
          <w:rFonts w:ascii="GHEA Grapalat" w:hAnsi="GHEA Grapalat"/>
          <w:sz w:val="24"/>
          <w:szCs w:val="24"/>
          <w:lang w:val="hy-AM"/>
        </w:rPr>
        <w:t>գործունեության մեթոդական ղեկավարման և համակարգման աշխատանքներին</w:t>
      </w:r>
      <w:r w:rsidRPr="00BC7374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14:paraId="3A477A79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hAnsi="GHEA Grapalat" w:cs="Sylfaen"/>
          <w:sz w:val="24"/>
          <w:szCs w:val="24"/>
          <w:lang w:val="hy-AM"/>
        </w:rPr>
        <w:t xml:space="preserve">մասնակցում է Հայաստանի Հանրապետության տարածք այլ երկրներից կենդանիների և բույսերի վարակիչ հիվանդությունների ներթափանցումից պաշտպանելու՝ այդ թվում՝ </w:t>
      </w:r>
      <w:r w:rsidRPr="00BC7374">
        <w:rPr>
          <w:rFonts w:ascii="GHEA Grapalat" w:eastAsia="Times New Roman" w:hAnsi="GHEA Grapalat"/>
          <w:iCs/>
          <w:sz w:val="24"/>
          <w:szCs w:val="24"/>
          <w:lang w:val="hy-AM"/>
        </w:rPr>
        <w:t>սահմանային պետական վերահսկողության բաժիններ</w:t>
      </w:r>
      <w:r w:rsidRPr="00BC7374">
        <w:rPr>
          <w:rFonts w:ascii="GHEA Grapalat" w:hAnsi="GHEA Grapalat" w:cs="Sylfaen"/>
          <w:sz w:val="24"/>
          <w:szCs w:val="24"/>
          <w:lang w:val="hy-AM"/>
        </w:rPr>
        <w:t xml:space="preserve">ին այլ երկրների անասնահամաճարակային վիճակի, արձանագրված վարակիչ հիվանդությունների, </w:t>
      </w:r>
      <w:r w:rsidRPr="00BC7374">
        <w:rPr>
          <w:rFonts w:ascii="GHEA Grapalat" w:hAnsi="GHEA Grapalat" w:cs="Sylfaen"/>
          <w:sz w:val="24"/>
          <w:szCs w:val="24"/>
          <w:lang w:val="hy-AM"/>
        </w:rPr>
        <w:lastRenderedPageBreak/>
        <w:t>առկա սահմանափակումների վերաբերյալ՝ դրանց հետևելու ցուցումով տեղեկատվության տրամադրման գործընթացի նկատմամբ վերահսկողության աշխատանքներին</w:t>
      </w:r>
      <w:r w:rsidRPr="00BC7374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14:paraId="63323777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eastAsia="MS Mincho" w:hAnsi="GHEA Grapalat" w:cs="MS Mincho"/>
          <w:sz w:val="24"/>
          <w:szCs w:val="24"/>
          <w:lang w:val="hy-AM"/>
        </w:rPr>
        <w:t xml:space="preserve">մասնակցում է </w:t>
      </w:r>
      <w:r w:rsidRPr="00BC7374">
        <w:rPr>
          <w:rFonts w:ascii="GHEA Grapalat" w:hAnsi="GHEA Grapalat" w:cs="Cambria Math"/>
          <w:sz w:val="24"/>
          <w:szCs w:val="24"/>
          <w:lang w:val="hy-AM"/>
        </w:rPr>
        <w:t>սննդամթերքի, սննդամթերքի հետ անմիջական շփման մեջ գտնվող նյութերի, անասնաբուժական և բուսասանիտարական ենթահսկման ապրանքների ներմուծման, արտահանման գործընթացներում ուղեկցող փաստաթղթերի ուսումնասիրման, մեթոդական ցուցումների տրամադրման աշխատանքներին.</w:t>
      </w:r>
    </w:p>
    <w:p w14:paraId="1886C353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hAnsi="GHEA Grapalat" w:cs="Sylfaen"/>
          <w:sz w:val="24"/>
          <w:szCs w:val="24"/>
          <w:lang w:val="hy-AM"/>
        </w:rPr>
        <w:t>մ</w:t>
      </w:r>
      <w:r w:rsidRPr="00BC7374">
        <w:rPr>
          <w:rFonts w:ascii="GHEA Grapalat" w:hAnsi="GHEA Grapalat"/>
          <w:sz w:val="24"/>
          <w:szCs w:val="24"/>
          <w:lang w:val="hy-AM"/>
        </w:rPr>
        <w:t xml:space="preserve">ասնակցում է </w:t>
      </w:r>
      <w:r w:rsidRPr="00BC7374">
        <w:rPr>
          <w:rFonts w:ascii="GHEA Grapalat" w:eastAsia="Times New Roman" w:hAnsi="GHEA Grapalat"/>
          <w:iCs/>
          <w:sz w:val="24"/>
          <w:szCs w:val="24"/>
          <w:lang w:val="hy-AM"/>
        </w:rPr>
        <w:t>սահմանային պետական վերահսկողության բաժինների</w:t>
      </w:r>
      <w:r w:rsidRPr="00BC7374">
        <w:rPr>
          <w:rFonts w:ascii="GHEA Grapalat" w:hAnsi="GHEA Grapalat"/>
          <w:sz w:val="24"/>
          <w:szCs w:val="24"/>
          <w:lang w:val="hy-AM"/>
        </w:rPr>
        <w:t xml:space="preserve"> կողմից Հայաստանի Հանրապետության օրենսդրության միատեսակ կիրառումն ապահովելուն ուղղված աշխատանքներին.</w:t>
      </w:r>
    </w:p>
    <w:p w14:paraId="04FFFAA2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eastAsia="MS Mincho" w:hAnsi="GHEA Grapalat" w:cs="MS Mincho"/>
          <w:sz w:val="24"/>
          <w:szCs w:val="24"/>
          <w:lang w:val="hy-AM"/>
        </w:rPr>
        <w:t>մասնակցում է սննդամթերքի, անասնաբուժական և բուսասանիտարական ենթահսկման ապրանքների ներմուծման և արտահանման գործընթացներում ուղեկցող փաստաթղթերի</w:t>
      </w:r>
      <w:r w:rsidRPr="008D5BE2">
        <w:rPr>
          <w:rFonts w:ascii="GHEA Grapalat" w:hAnsi="GHEA Grapalat"/>
          <w:sz w:val="24"/>
          <w:szCs w:val="24"/>
          <w:lang w:val="hy-AM"/>
        </w:rPr>
        <w:t>, պեստիցիդների և ագրոքիմիկատների ներմուծման ու արտահանման եզրակացությունների</w:t>
      </w:r>
      <w:r w:rsidRPr="00BC7374">
        <w:rPr>
          <w:rFonts w:ascii="GHEA Grapalat" w:eastAsia="MS Mincho" w:hAnsi="GHEA Grapalat" w:cs="MS Mincho"/>
          <w:sz w:val="24"/>
          <w:szCs w:val="24"/>
          <w:lang w:val="hy-AM"/>
        </w:rPr>
        <w:t xml:space="preserve"> ձևակերպման, հաշվառման և օգտագործման գործընթացների համակարգման աշխատանքներին</w:t>
      </w:r>
      <w:r w:rsidRPr="00BC7374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14:paraId="6B3EC428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eastAsia="MS Mincho" w:hAnsi="GHEA Grapalat" w:cs="MS Mincho"/>
          <w:sz w:val="24"/>
          <w:szCs w:val="24"/>
          <w:lang w:val="hy-AM"/>
        </w:rPr>
        <w:t xml:space="preserve">մասնակցում է կատարողական չափանիշների, ցուցանիշների հիման վրա </w:t>
      </w:r>
      <w:r w:rsidRPr="00BC7374">
        <w:rPr>
          <w:rFonts w:ascii="GHEA Grapalat" w:eastAsia="Times New Roman" w:hAnsi="GHEA Grapalat"/>
          <w:iCs/>
          <w:sz w:val="24"/>
          <w:szCs w:val="24"/>
          <w:lang w:val="hy-AM"/>
        </w:rPr>
        <w:t>սահմանային պետական վերահսկողության բաժիններ</w:t>
      </w:r>
      <w:r w:rsidRPr="00BC7374">
        <w:rPr>
          <w:rFonts w:ascii="GHEA Grapalat" w:eastAsia="MS Mincho" w:hAnsi="GHEA Grapalat" w:cs="MS Mincho"/>
          <w:sz w:val="24"/>
          <w:szCs w:val="24"/>
          <w:lang w:val="hy-AM"/>
        </w:rPr>
        <w:t>ի աշխատանքների համակարգման աշխատանքներին, կազմում է աշխատանքային ծրագրերը և կատարում դրանք</w:t>
      </w:r>
      <w:r w:rsidRPr="00BC7374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14:paraId="61F83248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hAnsi="GHEA Grapalat" w:cs="Sylfaen"/>
          <w:sz w:val="24"/>
          <w:szCs w:val="24"/>
          <w:lang w:val="hy-AM"/>
        </w:rPr>
        <w:t>մասնակցում է Բաժնի իրավասության շրջանակներում իրավական ակտերի նախագծերի մշակման աշխատանքներին.</w:t>
      </w:r>
    </w:p>
    <w:p w14:paraId="09ADE8D3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hAnsi="GHEA Grapalat" w:cs="Sylfaen"/>
          <w:sz w:val="24"/>
          <w:szCs w:val="24"/>
          <w:lang w:val="hy-AM"/>
        </w:rPr>
        <w:t>մասնակցում է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ուսումնասիրության, ծրագրային թերությունների բացահայտման աշխատանքներին.</w:t>
      </w:r>
    </w:p>
    <w:p w14:paraId="6FC99302" w14:textId="77777777" w:rsidR="00F14E17" w:rsidRPr="001E7883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C7374">
        <w:rPr>
          <w:rFonts w:ascii="GHEA Grapalat" w:hAnsi="GHEA Grapalat" w:cs="Sylfaen"/>
          <w:sz w:val="24"/>
          <w:szCs w:val="24"/>
          <w:lang w:val="hy-AM"/>
        </w:rPr>
        <w:t>իրականացնում է լաբորատորիաների կողմից տրամադրվող լաբորատոր փորձաքննությունների արձանագրությունների վերաբերյալ էլեկտրոնային բազա տվյալների մուտքագրման աշխատանքները.</w:t>
      </w:r>
    </w:p>
    <w:p w14:paraId="2319A1F3" w14:textId="77777777" w:rsidR="00F14E17" w:rsidRPr="00BC7374" w:rsidRDefault="00F14E17" w:rsidP="00F14E17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D5BE2">
        <w:rPr>
          <w:rFonts w:ascii="GHEA Grapalat" w:hAnsi="GHEA Grapalat"/>
          <w:sz w:val="24"/>
          <w:szCs w:val="24"/>
          <w:lang w:val="af-ZA"/>
        </w:rPr>
        <w:t xml:space="preserve">մասնակցում  է </w:t>
      </w:r>
      <w:r w:rsidRPr="008D5BE2">
        <w:rPr>
          <w:rFonts w:ascii="GHEA Grapalat" w:hAnsi="GHEA Grapalat" w:cs="Arial"/>
          <w:sz w:val="24"/>
          <w:szCs w:val="24"/>
          <w:lang w:val="hy-AM" w:eastAsia="hy-AM" w:bidi="hy-AM"/>
        </w:rPr>
        <w:t>մոնիթորինգի կամ ուժեղացված լաբորատոր հսկողության ընթացքում հայտնաբերված խախտումների մասին Տեսչական</w:t>
      </w:r>
      <w:r w:rsidRPr="008D5BE2">
        <w:rPr>
          <w:rFonts w:ascii="GHEA Grapalat" w:hAnsi="GHEA Grapalat" w:cs="Arial"/>
          <w:sz w:val="24"/>
          <w:szCs w:val="24"/>
          <w:lang w:val="af-ZA" w:eastAsia="hy-AM" w:bidi="hy-AM"/>
        </w:rPr>
        <w:t xml:space="preserve"> </w:t>
      </w:r>
      <w:r w:rsidRPr="008D5BE2">
        <w:rPr>
          <w:rFonts w:ascii="GHEA Grapalat" w:hAnsi="GHEA Grapalat" w:cs="Arial"/>
          <w:sz w:val="24"/>
          <w:szCs w:val="24"/>
          <w:lang w:val="hy-AM" w:eastAsia="hy-AM" w:bidi="hy-AM"/>
        </w:rPr>
        <w:t>մարմնի</w:t>
      </w:r>
      <w:r w:rsidRPr="008D5BE2">
        <w:rPr>
          <w:rFonts w:ascii="GHEA Grapalat" w:hAnsi="GHEA Grapalat" w:cs="Arial"/>
          <w:sz w:val="24"/>
          <w:szCs w:val="24"/>
          <w:lang w:val="af-ZA" w:eastAsia="hy-AM" w:bidi="hy-AM"/>
        </w:rPr>
        <w:t xml:space="preserve"> </w:t>
      </w:r>
      <w:r w:rsidRPr="008D5BE2">
        <w:rPr>
          <w:rFonts w:ascii="GHEA Grapalat" w:hAnsi="GHEA Grapalat" w:cs="Arial"/>
          <w:sz w:val="24"/>
          <w:szCs w:val="24"/>
          <w:lang w:val="hy-AM" w:eastAsia="hy-AM" w:bidi="hy-AM"/>
        </w:rPr>
        <w:t>անասնաբուժության</w:t>
      </w:r>
      <w:r w:rsidRPr="008D5BE2">
        <w:rPr>
          <w:rFonts w:ascii="GHEA Grapalat" w:hAnsi="GHEA Grapalat" w:cs="Arial"/>
          <w:sz w:val="24"/>
          <w:szCs w:val="24"/>
          <w:lang w:val="af-ZA" w:eastAsia="hy-AM" w:bidi="hy-AM"/>
        </w:rPr>
        <w:t xml:space="preserve"> </w:t>
      </w:r>
      <w:r w:rsidRPr="008D5BE2">
        <w:rPr>
          <w:rFonts w:ascii="GHEA Grapalat" w:hAnsi="GHEA Grapalat" w:cs="Arial"/>
          <w:sz w:val="24"/>
          <w:szCs w:val="24"/>
          <w:lang w:val="hy-AM" w:eastAsia="hy-AM" w:bidi="hy-AM"/>
        </w:rPr>
        <w:t>վարչությանը</w:t>
      </w:r>
      <w:r w:rsidRPr="008D5BE2">
        <w:rPr>
          <w:rFonts w:ascii="GHEA Grapalat" w:hAnsi="GHEA Grapalat" w:cs="Arial"/>
          <w:sz w:val="24"/>
          <w:szCs w:val="24"/>
          <w:lang w:val="af-ZA" w:eastAsia="hy-AM" w:bidi="hy-AM"/>
        </w:rPr>
        <w:t xml:space="preserve"> </w:t>
      </w:r>
      <w:r w:rsidRPr="008D5BE2">
        <w:rPr>
          <w:rFonts w:ascii="GHEA Grapalat" w:hAnsi="GHEA Grapalat" w:cs="Arial"/>
          <w:sz w:val="24"/>
          <w:szCs w:val="24"/>
          <w:lang w:val="hy-AM" w:eastAsia="hy-AM" w:bidi="hy-AM"/>
        </w:rPr>
        <w:t>սահմանված</w:t>
      </w:r>
      <w:r w:rsidRPr="008D5BE2">
        <w:rPr>
          <w:rFonts w:ascii="GHEA Grapalat" w:hAnsi="GHEA Grapalat" w:cs="Arial"/>
          <w:sz w:val="24"/>
          <w:szCs w:val="24"/>
          <w:lang w:val="af-ZA" w:eastAsia="hy-AM" w:bidi="hy-AM"/>
        </w:rPr>
        <w:t xml:space="preserve"> </w:t>
      </w:r>
      <w:r w:rsidRPr="008D5BE2">
        <w:rPr>
          <w:rFonts w:ascii="GHEA Grapalat" w:hAnsi="GHEA Grapalat" w:cs="Arial"/>
          <w:sz w:val="24"/>
          <w:szCs w:val="24"/>
          <w:lang w:val="hy-AM" w:eastAsia="hy-AM" w:bidi="hy-AM"/>
        </w:rPr>
        <w:t>կարգով</w:t>
      </w:r>
      <w:r w:rsidRPr="008D5BE2">
        <w:rPr>
          <w:rFonts w:ascii="GHEA Grapalat" w:hAnsi="GHEA Grapalat" w:cs="Arial"/>
          <w:sz w:val="24"/>
          <w:szCs w:val="24"/>
          <w:lang w:val="af-ZA" w:eastAsia="hy-AM" w:bidi="hy-AM"/>
        </w:rPr>
        <w:t xml:space="preserve"> </w:t>
      </w:r>
      <w:r w:rsidRPr="008D5BE2">
        <w:rPr>
          <w:rFonts w:ascii="GHEA Grapalat" w:hAnsi="GHEA Grapalat" w:cs="Arial"/>
          <w:sz w:val="24"/>
          <w:szCs w:val="24"/>
          <w:lang w:val="hy-AM" w:eastAsia="hy-AM" w:bidi="hy-AM"/>
        </w:rPr>
        <w:t>և</w:t>
      </w:r>
      <w:r w:rsidRPr="008D5BE2">
        <w:rPr>
          <w:rFonts w:ascii="GHEA Grapalat" w:hAnsi="GHEA Grapalat" w:cs="Arial"/>
          <w:sz w:val="24"/>
          <w:szCs w:val="24"/>
          <w:lang w:val="af-ZA" w:eastAsia="hy-AM" w:bidi="hy-AM"/>
        </w:rPr>
        <w:t xml:space="preserve"> </w:t>
      </w:r>
      <w:r w:rsidRPr="008D5BE2">
        <w:rPr>
          <w:rFonts w:ascii="GHEA Grapalat" w:hAnsi="GHEA Grapalat" w:cs="Arial"/>
          <w:sz w:val="24"/>
          <w:szCs w:val="24"/>
          <w:lang w:val="hy-AM" w:eastAsia="hy-AM" w:bidi="hy-AM"/>
        </w:rPr>
        <w:t>ժամկետներում</w:t>
      </w:r>
      <w:r w:rsidRPr="008D5BE2">
        <w:rPr>
          <w:rFonts w:ascii="GHEA Grapalat" w:hAnsi="GHEA Grapalat" w:cs="Arial"/>
          <w:sz w:val="24"/>
          <w:szCs w:val="24"/>
          <w:lang w:val="af-ZA" w:eastAsia="hy-AM" w:bidi="hy-AM"/>
        </w:rPr>
        <w:t xml:space="preserve"> </w:t>
      </w:r>
      <w:r w:rsidRPr="008D5BE2">
        <w:rPr>
          <w:rFonts w:ascii="GHEA Grapalat" w:hAnsi="GHEA Grapalat" w:cs="Arial"/>
          <w:sz w:val="24"/>
          <w:szCs w:val="24"/>
          <w:lang w:val="hy-AM" w:eastAsia="hy-AM" w:bidi="hy-AM"/>
        </w:rPr>
        <w:t>տեղեկատվության</w:t>
      </w:r>
      <w:r w:rsidRPr="008D5BE2">
        <w:rPr>
          <w:rFonts w:ascii="GHEA Grapalat" w:hAnsi="GHEA Grapalat" w:cs="Arial"/>
          <w:sz w:val="24"/>
          <w:szCs w:val="24"/>
          <w:lang w:val="af-ZA" w:eastAsia="hy-AM" w:bidi="hy-AM"/>
        </w:rPr>
        <w:t xml:space="preserve"> </w:t>
      </w:r>
      <w:r w:rsidRPr="008D5BE2">
        <w:rPr>
          <w:rFonts w:ascii="GHEA Grapalat" w:hAnsi="GHEA Grapalat" w:cs="Arial"/>
          <w:sz w:val="24"/>
          <w:szCs w:val="24"/>
          <w:lang w:val="hy-AM" w:eastAsia="hy-AM" w:bidi="hy-AM"/>
        </w:rPr>
        <w:t>տրամադրման աշխատանքներին.</w:t>
      </w:r>
    </w:p>
    <w:p w14:paraId="006DB00A" w14:textId="64991D4D" w:rsidR="007D2F15" w:rsidRPr="0075353D" w:rsidRDefault="007D2F15" w:rsidP="00F14E1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A56AC4E" w14:textId="77777777" w:rsidR="007D2F15" w:rsidRPr="007D2F15" w:rsidRDefault="007D2F15" w:rsidP="007D2F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lang w:val="hy-AM"/>
        </w:rPr>
      </w:pPr>
    </w:p>
    <w:p w14:paraId="4874EB80" w14:textId="77777777" w:rsidR="0060737C" w:rsidRPr="005A4A0A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A4A0A">
        <w:rPr>
          <w:rFonts w:ascii="GHEA Grapalat" w:hAnsi="GHEA Grapalat" w:cs="Sylfaen"/>
          <w:b/>
          <w:sz w:val="24"/>
          <w:szCs w:val="24"/>
          <w:lang w:val="hy-AM"/>
        </w:rPr>
        <w:t>Նշված ժամանակավոր թափուր պաշտոնը զբաղեցնելու համար նաև պահանջվում է`</w:t>
      </w:r>
    </w:p>
    <w:p w14:paraId="570D7D2E" w14:textId="730D460B" w:rsidR="005A4A0A" w:rsidRPr="0075353D" w:rsidRDefault="000C455D" w:rsidP="0075353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>բարձրագույն կրթություն</w:t>
      </w:r>
    </w:p>
    <w:p w14:paraId="6003AD4B" w14:textId="77777777" w:rsidR="008D2326" w:rsidRPr="0075353D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>գործառույթների իրականացման համար անհրաժեշտ գիտելիքներ</w:t>
      </w:r>
    </w:p>
    <w:p w14:paraId="081BEDD7" w14:textId="6E54EDD4" w:rsidR="008D2326" w:rsidRPr="00D865D2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</w:p>
    <w:p w14:paraId="365A11B7" w14:textId="25F902B1" w:rsidR="00F5105A" w:rsidRPr="00F14E17" w:rsidRDefault="00F5105A" w:rsidP="00F14E1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F14E17">
        <w:rPr>
          <w:rFonts w:ascii="GHEA Grapalat" w:hAnsi="GHEA Grapalat"/>
          <w:sz w:val="24"/>
          <w:szCs w:val="24"/>
          <w:lang w:val="hy-AM"/>
        </w:rPr>
        <w:lastRenderedPageBreak/>
        <w:t>Սահմանադրության, «Քաղաքացիական ծառայության մասին», «Սննդամթերքի անվտանգության պետական վերահսկողության մասին»,</w:t>
      </w:r>
      <w:r w:rsidR="00DB0AEC" w:rsidRPr="00F14E1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>Սննդամթերքի անվտանգության մասին</w:t>
      </w:r>
      <w:r w:rsidR="00DB0AEC" w:rsidRPr="00F14E17">
        <w:rPr>
          <w:rFonts w:ascii="GHEA Grapalat" w:hAnsi="GHEA Grapalat"/>
          <w:sz w:val="24"/>
          <w:szCs w:val="24"/>
          <w:lang w:val="hy-AM"/>
        </w:rPr>
        <w:t>»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4E17">
        <w:rPr>
          <w:rFonts w:ascii="GHEA Grapalat" w:hAnsi="GHEA Grapalat"/>
          <w:sz w:val="24"/>
          <w:szCs w:val="24"/>
          <w:lang w:val="hy-AM"/>
        </w:rPr>
        <w:t xml:space="preserve">ՀՀ օրենքների, Հայաստանի Հանրաետության վարչապետի 2019 թվականի դեկտեմբերի 19-ի </w:t>
      </w:r>
      <w:r w:rsidRPr="00F14E17">
        <w:rPr>
          <w:rFonts w:cs="Calibri"/>
          <w:sz w:val="24"/>
          <w:szCs w:val="24"/>
          <w:lang w:val="hy-AM"/>
        </w:rPr>
        <w:t> </w:t>
      </w:r>
      <w:r w:rsidRPr="00F14E17">
        <w:rPr>
          <w:rFonts w:ascii="GHEA Grapalat" w:hAnsi="GHEA Grapalat"/>
          <w:sz w:val="24"/>
          <w:szCs w:val="24"/>
          <w:lang w:val="hy-AM"/>
        </w:rPr>
        <w:t>«Հայաստանի Հանրապետության սննդամթերքի անվտանգության տեսչական մարմնի կանոնադրությունը հաստատելու մասին» N 1940-Լ</w:t>
      </w:r>
      <w:r w:rsidR="00DB0AEC" w:rsidRPr="00F14E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 2013 թվականի փետրվարի 21-ի </w:t>
      </w:r>
      <w:r w:rsidR="00F14E17" w:rsidRPr="00F14E17">
        <w:rPr>
          <w:rFonts w:cs="Calibri"/>
          <w:sz w:val="24"/>
          <w:szCs w:val="24"/>
          <w:lang w:val="hy-AM"/>
        </w:rPr>
        <w:t> 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>«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>Հայաստանի Հանրապետություն ներմուծվող</w:t>
      </w:r>
      <w:r w:rsidR="00F14E17" w:rsidRPr="00F14E17">
        <w:rPr>
          <w:rFonts w:cs="Calibri"/>
          <w:sz w:val="24"/>
          <w:szCs w:val="24"/>
          <w:lang w:val="hy-AM"/>
        </w:rPr>
        <w:t> 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>սննդամթերքի ռիսկայնության հիման վրա հսկողության մեթոդաբանությունը հաստատելու մասին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>» N 218-Ն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 2010 թվականի հոկտեմբերի 21-ի </w:t>
      </w:r>
      <w:r w:rsidR="00F14E17" w:rsidRPr="00F14E17">
        <w:rPr>
          <w:rFonts w:cs="Calibri"/>
          <w:sz w:val="24"/>
          <w:szCs w:val="24"/>
          <w:lang w:val="hy-AM"/>
        </w:rPr>
        <w:t> 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>«Ս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>ննդամթերքի, սննդամթերքի հետ անմիջական շփման մեջ գտնվող նյութերի ներմուծման, արտահանման և տարանցիկ փոխադրման, ինչպես նաեվ անասնաբուժական հսկողության (վերահսկողության) ենթակա ապրանքների (արտադրանքի) արտահանման կարգը սահմանելու, Հայաստանի Հանրապետության կառավարության 2004 թվականի օգոստոսի 19-ի N 1228-Ն և 2005 թվականի նոյեմբերի 9-ի N 1901-Ն որոշումներն ուժը կորցրած ճանաչելու մասին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>» N 1442-Ն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 2010 թվականի հոկտեմբերի 21-ի </w:t>
      </w:r>
      <w:r w:rsidR="00F14E17" w:rsidRPr="00F14E17">
        <w:rPr>
          <w:rFonts w:cs="Calibri"/>
          <w:sz w:val="24"/>
          <w:szCs w:val="24"/>
          <w:lang w:val="hy-AM"/>
        </w:rPr>
        <w:t> 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>«Կ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>ենդանիների, կենդանական ծագում ունեցող մթերքի, հումքի, կերերի, լրացակերերի, կերային խառնուրդների, կերային հավելումների, սննդամթերքի, սննդամթերքի հետ շփվող նյութերի և սննդային ու կենսաբանական ակտիվ հավելումների ներմուծման, արտահանման, հանրապետության տարածքում փոխադրման համար անասնաբուժական ուղեկցող փաստաթղթեր, անվտանգության սերտիֆիկատներ և համապատասխանության տեղեկանք տալու կարգը, անասնաբուժական ուղեկցող փաստաթղթերի, անվտանգության սերտիֆիկատների և համապատասխանության տեղեկանքի ձևերը հաստատելու և Հայաստանի Հանրապետության կառավարության 2005 թվականի օգոստոսի 4-ի N 1241-Ն որոշումն ուժը կորցրած ճանաչելու մասին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>» N 1499-Ն</w:t>
      </w:r>
      <w:r w:rsidR="00F14E17" w:rsidRPr="00F14E17">
        <w:rPr>
          <w:rFonts w:ascii="GHEA Grapalat" w:hAnsi="GHEA Grapalat"/>
          <w:sz w:val="24"/>
          <w:szCs w:val="24"/>
          <w:lang w:val="hy-AM"/>
        </w:rPr>
        <w:t xml:space="preserve"> որոշումների </w:t>
      </w:r>
      <w:r w:rsidRPr="00F14E17">
        <w:rPr>
          <w:rFonts w:ascii="GHEA Grapalat" w:hAnsi="GHEA Grapalat"/>
          <w:sz w:val="24"/>
          <w:szCs w:val="24"/>
          <w:lang w:val="hy-AM"/>
        </w:rPr>
        <w:t>և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Pr="00F14E17">
        <w:rPr>
          <w:rFonts w:ascii="GHEA Grapalat" w:hAnsi="GHEA Grapalat"/>
          <w:sz w:val="24"/>
          <w:szCs w:val="24"/>
          <w:lang w:val="hy-AM"/>
        </w:rPr>
        <w:softHyphen/>
        <w:t>կու</w:t>
      </w:r>
      <w:r w:rsidRPr="00F14E17">
        <w:rPr>
          <w:rFonts w:ascii="GHEA Grapalat" w:hAnsi="GHEA Grapalat"/>
          <w:sz w:val="24"/>
          <w:szCs w:val="24"/>
          <w:lang w:val="hy-AM"/>
        </w:rPr>
        <w:softHyphen/>
        <w:t>թյուն.</w:t>
      </w:r>
    </w:p>
    <w:p w14:paraId="30F75DA6" w14:textId="77777777" w:rsidR="00F14E17" w:rsidRPr="00F14E17" w:rsidRDefault="00F14E17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14E17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բնագավառում` մեկ տարվա աշխատանքային ստաժ.</w:t>
      </w:r>
    </w:p>
    <w:p w14:paraId="597AB5F2" w14:textId="7A56A541" w:rsidR="008D2326" w:rsidRPr="0075353D" w:rsidRDefault="00065109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 xml:space="preserve">աշխատավարձի  չափը՝ </w:t>
      </w:r>
      <w:r w:rsidR="00F14E17">
        <w:rPr>
          <w:rFonts w:ascii="GHEA Grapalat" w:hAnsi="GHEA Grapalat" w:cs="Sylfaen"/>
          <w:sz w:val="24"/>
          <w:szCs w:val="24"/>
          <w:lang w:val="hy-AM"/>
        </w:rPr>
        <w:t>163</w:t>
      </w:r>
      <w:r w:rsidR="007D2F15" w:rsidRPr="0075353D">
        <w:rPr>
          <w:rFonts w:ascii="GHEA Grapalat" w:hAnsi="GHEA Grapalat" w:cs="Sylfaen"/>
          <w:sz w:val="24"/>
          <w:szCs w:val="24"/>
          <w:lang w:val="hy-AM"/>
        </w:rPr>
        <w:t>072</w:t>
      </w:r>
      <w:r w:rsidR="004A1843" w:rsidRPr="00753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F66AC" w:rsidRPr="0075353D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r w:rsidR="007D2F15" w:rsidRPr="0075353D">
        <w:rPr>
          <w:rFonts w:ascii="GHEA Grapalat" w:hAnsi="GHEA Grapalat" w:cs="Sylfaen"/>
          <w:sz w:val="24"/>
          <w:szCs w:val="24"/>
          <w:lang w:val="hy-AM"/>
        </w:rPr>
        <w:t>վաթսուն</w:t>
      </w:r>
      <w:r w:rsidR="00F14E17">
        <w:rPr>
          <w:rFonts w:ascii="GHEA Grapalat" w:hAnsi="GHEA Grapalat" w:cs="Sylfaen"/>
          <w:sz w:val="24"/>
          <w:szCs w:val="24"/>
          <w:lang w:val="hy-AM"/>
        </w:rPr>
        <w:t>երեք</w:t>
      </w:r>
      <w:r w:rsidR="001F66AC" w:rsidRPr="0075353D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7D2F15" w:rsidRPr="0075353D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1F66AC" w:rsidRPr="0075353D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75353D">
        <w:rPr>
          <w:rFonts w:ascii="GHEA Grapalat" w:hAnsi="GHEA Grapalat" w:cs="Sylfaen"/>
          <w:sz w:val="24"/>
          <w:szCs w:val="24"/>
          <w:lang w:val="hy-AM"/>
        </w:rPr>
        <w:t>ՀՀ  դրամ</w:t>
      </w:r>
    </w:p>
    <w:p w14:paraId="75AC0198" w14:textId="6A91008B" w:rsidR="00A46105" w:rsidRPr="0075353D" w:rsidRDefault="00065109" w:rsidP="001448D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>աշխատանքի վայրը՝</w:t>
      </w:r>
      <w:r w:rsidR="00005CD5" w:rsidRPr="00753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624A" w:rsidRPr="0075353D">
        <w:rPr>
          <w:rFonts w:ascii="GHEA Grapalat" w:hAnsi="GHEA Grapalat" w:cs="Sylfaen"/>
          <w:sz w:val="24"/>
          <w:szCs w:val="24"/>
          <w:lang w:val="hy-AM"/>
        </w:rPr>
        <w:t>Հայաստան, ք. Երևան, Արաբկիր վարչական շրջան, Կոմիտասի պող</w:t>
      </w:r>
      <w:r w:rsidR="00FC624A" w:rsidRPr="0075353D">
        <w:rPr>
          <w:rFonts w:ascii="Cambria Math" w:hAnsi="Cambria Math" w:cs="Cambria Math"/>
          <w:sz w:val="24"/>
          <w:szCs w:val="24"/>
          <w:lang w:val="hy-AM"/>
        </w:rPr>
        <w:t>․</w:t>
      </w:r>
      <w:r w:rsidR="00FC624A" w:rsidRPr="0075353D">
        <w:rPr>
          <w:rFonts w:ascii="GHEA Grapalat" w:hAnsi="GHEA Grapalat" w:cs="Sylfaen"/>
          <w:sz w:val="24"/>
          <w:szCs w:val="24"/>
          <w:lang w:val="hy-AM"/>
        </w:rPr>
        <w:t>49/2</w:t>
      </w:r>
    </w:p>
    <w:p w14:paraId="2C8749EC" w14:textId="39A6D4C8" w:rsidR="00623C2C" w:rsidRPr="0075353D" w:rsidRDefault="008D2326" w:rsidP="001448D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>ը</w:t>
      </w:r>
      <w:r w:rsidR="00623C2C" w:rsidRPr="0075353D">
        <w:rPr>
          <w:rFonts w:ascii="GHEA Grapalat" w:hAnsi="GHEA Grapalat"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  <w:r w:rsidR="00DB0AEC" w:rsidRPr="0075353D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F6275E" w:rsidRPr="0075353D">
        <w:rPr>
          <w:rFonts w:ascii="GHEA Grapalat" w:hAnsi="GHEA Grapalat" w:cs="Sylfaen"/>
          <w:sz w:val="24"/>
          <w:szCs w:val="24"/>
          <w:lang w:val="hy-AM"/>
        </w:rPr>
        <w:t>հարցազրույց</w:t>
      </w:r>
      <w:r w:rsidR="00DB0AEC" w:rsidRPr="0075353D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5D2BA98A" w14:textId="77777777" w:rsidR="00EC7316" w:rsidRPr="0075353D" w:rsidRDefault="003E131C" w:rsidP="00E91099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>ժ</w:t>
      </w:r>
      <w:r w:rsidR="008D2326" w:rsidRPr="0075353D">
        <w:rPr>
          <w:rFonts w:ascii="GHEA Grapalat" w:hAnsi="GHEA Grapalat" w:cs="Sylfaen"/>
          <w:sz w:val="24"/>
          <w:szCs w:val="24"/>
          <w:lang w:val="hy-AM"/>
        </w:rPr>
        <w:t xml:space="preserve">ամանակավոր թափուր պաշտոնը զբաղեցնելու </w:t>
      </w:r>
      <w:r w:rsidRPr="0075353D">
        <w:rPr>
          <w:rFonts w:ascii="GHEA Grapalat" w:hAnsi="GHEA Grapalat" w:cs="Sylfaen"/>
          <w:sz w:val="24"/>
          <w:szCs w:val="24"/>
          <w:lang w:val="hy-AM"/>
        </w:rPr>
        <w:t>ժամկետը սահմանվում է մինչև հիմնական աշխատողի վերադարձը:</w:t>
      </w:r>
      <w:r w:rsidR="008D2326" w:rsidRPr="0075353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A3597EE" w14:textId="7AAE3F49" w:rsidR="000448AA" w:rsidRPr="0075353D" w:rsidRDefault="00ED0D09" w:rsidP="00C56323">
      <w:pPr>
        <w:pStyle w:val="NormalWeb"/>
        <w:shd w:val="clear" w:color="auto" w:fill="FFFFFF"/>
        <w:spacing w:before="0" w:beforeAutospacing="0" w:after="0" w:afterAutospacing="0"/>
        <w:ind w:left="450" w:firstLine="259"/>
        <w:jc w:val="both"/>
        <w:rPr>
          <w:rFonts w:ascii="GHEA Grapalat" w:hAnsi="GHEA Grapalat" w:cs="Arial Armenian"/>
          <w:b/>
          <w:spacing w:val="-8"/>
          <w:shd w:val="clear" w:color="auto" w:fill="FFFFFF"/>
          <w:lang w:val="hy-AM"/>
        </w:rPr>
      </w:pPr>
      <w:r w:rsidRPr="0075353D">
        <w:rPr>
          <w:rFonts w:ascii="GHEA Grapalat" w:hAnsi="GHEA Grapalat" w:cs="Arial"/>
          <w:b/>
          <w:spacing w:val="-8"/>
          <w:lang w:val="hy-AM"/>
        </w:rPr>
        <w:t xml:space="preserve">Վերը նշված </w:t>
      </w:r>
      <w:r w:rsidR="000448AA" w:rsidRPr="0075353D">
        <w:rPr>
          <w:rFonts w:ascii="GHEA Grapalat" w:hAnsi="GHEA Grapalat" w:cs="Arial"/>
          <w:b/>
          <w:spacing w:val="-8"/>
          <w:lang w:val="hy-AM"/>
        </w:rPr>
        <w:t>պաշտոնը</w:t>
      </w:r>
      <w:r w:rsidR="000448AA" w:rsidRPr="0075353D">
        <w:rPr>
          <w:rFonts w:ascii="GHEA Grapalat" w:hAnsi="GHEA Grapalat" w:cs="Arial Armenian"/>
          <w:b/>
          <w:spacing w:val="-8"/>
          <w:lang w:val="hy-AM"/>
        </w:rPr>
        <w:t xml:space="preserve"> </w:t>
      </w:r>
      <w:r w:rsidR="000448AA" w:rsidRPr="0075353D">
        <w:rPr>
          <w:rFonts w:ascii="GHEA Grapalat" w:hAnsi="GHEA Grapalat" w:cs="Arial"/>
          <w:b/>
          <w:spacing w:val="-8"/>
          <w:lang w:val="hy-AM"/>
        </w:rPr>
        <w:t>կարող</w:t>
      </w:r>
      <w:r w:rsidR="000448AA" w:rsidRPr="0075353D">
        <w:rPr>
          <w:rFonts w:ascii="GHEA Grapalat" w:hAnsi="GHEA Grapalat" w:cs="Arial Armenian"/>
          <w:b/>
          <w:lang w:val="hy-AM"/>
        </w:rPr>
        <w:t xml:space="preserve"> </w:t>
      </w:r>
      <w:r w:rsidR="000448AA" w:rsidRPr="0075353D">
        <w:rPr>
          <w:rFonts w:ascii="GHEA Grapalat" w:hAnsi="GHEA Grapalat" w:cs="Arial"/>
          <w:b/>
          <w:lang w:val="hy-AM"/>
        </w:rPr>
        <w:t>են</w:t>
      </w:r>
      <w:r w:rsidR="000448AA" w:rsidRPr="0075353D">
        <w:rPr>
          <w:rFonts w:ascii="GHEA Grapalat" w:hAnsi="GHEA Grapalat" w:cs="Arial Armenian"/>
          <w:b/>
          <w:lang w:val="hy-AM"/>
        </w:rPr>
        <w:t xml:space="preserve"> </w:t>
      </w:r>
      <w:r w:rsidR="000448AA" w:rsidRPr="0075353D">
        <w:rPr>
          <w:rFonts w:ascii="GHEA Grapalat" w:hAnsi="GHEA Grapalat" w:cs="Arial"/>
          <w:b/>
          <w:spacing w:val="-8"/>
          <w:lang w:val="hy-AM"/>
        </w:rPr>
        <w:t>զբաղեցնել՝</w:t>
      </w:r>
      <w:r w:rsidR="000448AA" w:rsidRPr="0075353D">
        <w:rPr>
          <w:rFonts w:ascii="GHEA Grapalat" w:hAnsi="GHEA Grapalat" w:cs="Arial Armenian"/>
          <w:b/>
          <w:spacing w:val="-8"/>
          <w:lang w:val="hy-AM"/>
        </w:rPr>
        <w:t xml:space="preserve"> </w:t>
      </w:r>
      <w:r w:rsidR="000448AA" w:rsidRPr="0075353D">
        <w:rPr>
          <w:rFonts w:ascii="GHEA Grapalat" w:hAnsi="GHEA Grapalat"/>
          <w:color w:val="000000"/>
          <w:shd w:val="clear" w:color="auto" w:fill="FFFFFF"/>
          <w:lang w:val="hy-AM"/>
        </w:rPr>
        <w:t>տվյալ պաշտոնի անձնագրով ներկայացվող պահանջները բավարարող, հայերենին տիրապետող, 18 տարին լրացած Հայաստանի Հանրապետության</w:t>
      </w:r>
      <w:r w:rsidR="000448AA" w:rsidRPr="0075353D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0448AA" w:rsidRPr="0075353D">
        <w:rPr>
          <w:rFonts w:ascii="GHEA Grapalat" w:hAnsi="GHEA Grapalat"/>
          <w:color w:val="000000"/>
          <w:shd w:val="clear" w:color="auto" w:fill="FFFFFF"/>
          <w:lang w:val="hy-AM"/>
        </w:rPr>
        <w:t>քաղաքացիները:</w:t>
      </w:r>
      <w:r w:rsidRPr="0075353D">
        <w:rPr>
          <w:rFonts w:ascii="GHEA Grapalat" w:hAnsi="GHEA Grapalat" w:cs="Arial Armenian"/>
          <w:b/>
          <w:spacing w:val="-8"/>
          <w:shd w:val="clear" w:color="auto" w:fill="FFFFFF"/>
          <w:lang w:val="hy-AM"/>
        </w:rPr>
        <w:t xml:space="preserve"> </w:t>
      </w:r>
      <w:r w:rsidR="000448AA" w:rsidRPr="0075353D">
        <w:rPr>
          <w:rFonts w:ascii="GHEA Grapalat" w:hAnsi="GHEA Grapalat"/>
          <w:color w:val="000000"/>
          <w:shd w:val="clear" w:color="auto" w:fill="FFFFFF"/>
          <w:lang w:val="hy-AM"/>
        </w:rPr>
        <w:t>Քաղաքացիական</w:t>
      </w:r>
      <w:r w:rsidR="000448AA" w:rsidRPr="0075353D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0448AA" w:rsidRPr="0075353D">
        <w:rPr>
          <w:rFonts w:ascii="GHEA Grapalat" w:hAnsi="GHEA Grapalat"/>
          <w:color w:val="000000"/>
          <w:shd w:val="clear" w:color="auto" w:fill="FFFFFF"/>
          <w:lang w:val="hy-AM"/>
        </w:rPr>
        <w:t>ծառայության պաշտոն զբաղեցնելու առավելագույն տարիքը 65 տարին է:</w:t>
      </w:r>
      <w:r w:rsidR="000448AA" w:rsidRPr="0075353D">
        <w:rPr>
          <w:rFonts w:ascii="GHEA Grapalat" w:hAnsi="GHEA Grapalat" w:cs="Arial Armenian"/>
          <w:b/>
          <w:spacing w:val="-8"/>
          <w:shd w:val="clear" w:color="auto" w:fill="FFFFFF"/>
          <w:lang w:val="hy-AM"/>
        </w:rPr>
        <w:t xml:space="preserve"> </w:t>
      </w:r>
    </w:p>
    <w:p w14:paraId="5512649E" w14:textId="77777777" w:rsidR="000448AA" w:rsidRPr="0075353D" w:rsidRDefault="000448AA" w:rsidP="000448AA">
      <w:pPr>
        <w:pStyle w:val="NormalWeb"/>
        <w:shd w:val="clear" w:color="auto" w:fill="FFFFFF"/>
        <w:spacing w:before="0" w:beforeAutospacing="0" w:after="0" w:afterAutospacing="0"/>
        <w:ind w:left="450" w:hanging="75"/>
        <w:jc w:val="both"/>
        <w:rPr>
          <w:rFonts w:ascii="GHEA Grapalat" w:hAnsi="GHEA Grapalat" w:cs="Arial Unicode"/>
          <w:b/>
          <w:color w:val="000000"/>
          <w:lang w:val="hy-AM"/>
        </w:rPr>
      </w:pPr>
    </w:p>
    <w:p w14:paraId="3DAAF576" w14:textId="77777777" w:rsidR="000448AA" w:rsidRPr="0075353D" w:rsidRDefault="000448AA" w:rsidP="00C56323">
      <w:pPr>
        <w:pStyle w:val="NormalWeb"/>
        <w:shd w:val="clear" w:color="auto" w:fill="FFFFFF"/>
        <w:spacing w:before="0" w:beforeAutospacing="0" w:after="0" w:afterAutospacing="0"/>
        <w:ind w:left="450" w:firstLine="259"/>
        <w:jc w:val="both"/>
        <w:rPr>
          <w:rFonts w:ascii="GHEA Grapalat" w:hAnsi="GHEA Grapalat"/>
          <w:b/>
          <w:color w:val="000000"/>
          <w:lang w:val="hy-AM"/>
        </w:rPr>
      </w:pPr>
      <w:r w:rsidRPr="0075353D">
        <w:rPr>
          <w:rFonts w:ascii="GHEA Grapalat" w:hAnsi="GHEA Grapalat" w:cs="Arial Unicode"/>
          <w:b/>
          <w:color w:val="000000"/>
          <w:lang w:val="hy-AM"/>
        </w:rPr>
        <w:t>Հանրային</w:t>
      </w:r>
      <w:r w:rsidRPr="0075353D">
        <w:rPr>
          <w:rFonts w:ascii="Calibri" w:hAnsi="Calibri" w:cs="Calibri"/>
          <w:b/>
          <w:color w:val="000000"/>
          <w:lang w:val="hy-AM"/>
        </w:rPr>
        <w:t> </w:t>
      </w:r>
      <w:r w:rsidRPr="0075353D">
        <w:rPr>
          <w:rFonts w:ascii="GHEA Grapalat" w:hAnsi="GHEA Grapalat" w:cs="Arial Unicode"/>
          <w:b/>
          <w:color w:val="000000"/>
          <w:lang w:val="hy-AM"/>
        </w:rPr>
        <w:t>ծառայության</w:t>
      </w:r>
      <w:r w:rsidRPr="0075353D">
        <w:rPr>
          <w:rFonts w:ascii="GHEA Grapalat" w:hAnsi="GHEA Grapalat"/>
          <w:b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b/>
          <w:color w:val="000000"/>
          <w:lang w:val="hy-AM"/>
        </w:rPr>
        <w:t>ընդունվելու</w:t>
      </w:r>
      <w:r w:rsidRPr="0075353D">
        <w:rPr>
          <w:rFonts w:ascii="GHEA Grapalat" w:hAnsi="GHEA Grapalat"/>
          <w:b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b/>
          <w:color w:val="000000"/>
          <w:lang w:val="hy-AM"/>
        </w:rPr>
        <w:t>իրավունք</w:t>
      </w:r>
      <w:r w:rsidRPr="0075353D">
        <w:rPr>
          <w:rFonts w:ascii="GHEA Grapalat" w:hAnsi="GHEA Grapalat"/>
          <w:b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b/>
          <w:color w:val="000000"/>
          <w:lang w:val="hy-AM"/>
        </w:rPr>
        <w:t>չունի</w:t>
      </w:r>
      <w:r w:rsidRPr="0075353D">
        <w:rPr>
          <w:rFonts w:ascii="GHEA Grapalat" w:hAnsi="GHEA Grapalat"/>
          <w:b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b/>
          <w:color w:val="000000"/>
          <w:lang w:val="hy-AM"/>
        </w:rPr>
        <w:t>այն</w:t>
      </w:r>
      <w:r w:rsidRPr="0075353D">
        <w:rPr>
          <w:rFonts w:ascii="GHEA Grapalat" w:hAnsi="GHEA Grapalat"/>
          <w:b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b/>
          <w:color w:val="000000"/>
          <w:lang w:val="hy-AM"/>
        </w:rPr>
        <w:t>անձը</w:t>
      </w:r>
      <w:r w:rsidRPr="0075353D">
        <w:rPr>
          <w:rFonts w:ascii="GHEA Grapalat" w:hAnsi="GHEA Grapalat"/>
          <w:b/>
          <w:color w:val="000000"/>
          <w:lang w:val="hy-AM"/>
        </w:rPr>
        <w:t xml:space="preserve">, </w:t>
      </w:r>
      <w:r w:rsidRPr="0075353D">
        <w:rPr>
          <w:rFonts w:ascii="GHEA Grapalat" w:hAnsi="GHEA Grapalat" w:cs="Arial Unicode"/>
          <w:b/>
          <w:color w:val="000000"/>
          <w:lang w:val="hy-AM"/>
        </w:rPr>
        <w:t>ով՝</w:t>
      </w:r>
    </w:p>
    <w:p w14:paraId="62979791" w14:textId="025B5956" w:rsidR="000448AA" w:rsidRPr="0075353D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lang w:val="hy-AM"/>
        </w:rPr>
      </w:pPr>
      <w:r w:rsidRPr="0075353D">
        <w:rPr>
          <w:rFonts w:ascii="GHEA Grapalat" w:hAnsi="GHEA Grapalat"/>
          <w:color w:val="000000"/>
          <w:lang w:val="hy-AM"/>
        </w:rPr>
        <w:t>դատական կարգով ճանաչվել է անգործունակ կամ սահմանափակ գործունակ</w:t>
      </w:r>
    </w:p>
    <w:p w14:paraId="6C9E7E80" w14:textId="16D6ACEE" w:rsidR="000448AA" w:rsidRPr="0075353D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lang w:val="hy-AM"/>
        </w:rPr>
      </w:pPr>
      <w:r w:rsidRPr="0075353D">
        <w:rPr>
          <w:rFonts w:ascii="GHEA Grapalat" w:hAnsi="GHEA Grapalat"/>
          <w:color w:val="000000"/>
          <w:lang w:val="hy-AM"/>
        </w:rPr>
        <w:t>դատական կարգով զրկվել է</w:t>
      </w:r>
      <w:r w:rsidRPr="0075353D">
        <w:rPr>
          <w:rFonts w:ascii="Calibri" w:hAnsi="Calibri" w:cs="Calibri"/>
          <w:color w:val="000000"/>
          <w:lang w:val="hy-AM"/>
        </w:rPr>
        <w:t> </w:t>
      </w:r>
      <w:r w:rsidRPr="0075353D">
        <w:rPr>
          <w:rFonts w:ascii="GHEA Grapalat" w:hAnsi="GHEA Grapalat" w:cs="Arial Unicode"/>
          <w:color w:val="000000"/>
          <w:lang w:val="hy-AM"/>
        </w:rPr>
        <w:t>հանրային</w:t>
      </w:r>
      <w:r w:rsidRPr="0075353D">
        <w:rPr>
          <w:rFonts w:ascii="Calibri" w:hAnsi="Calibri" w:cs="Calibri"/>
          <w:color w:val="000000"/>
          <w:lang w:val="hy-AM"/>
        </w:rPr>
        <w:t> </w:t>
      </w:r>
      <w:r w:rsidRPr="0075353D">
        <w:rPr>
          <w:rFonts w:ascii="GHEA Grapalat" w:hAnsi="GHEA Grapalat" w:cs="Arial Unicode"/>
          <w:color w:val="000000"/>
          <w:lang w:val="hy-AM"/>
        </w:rPr>
        <w:t>ծառայության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պաշտոն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զբաղեցնելու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իրավունքից</w:t>
      </w:r>
    </w:p>
    <w:p w14:paraId="1767D2C3" w14:textId="44B4D2AC" w:rsidR="000448AA" w:rsidRPr="0075353D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lang w:val="hy-AM"/>
        </w:rPr>
      </w:pPr>
      <w:r w:rsidRPr="0075353D">
        <w:rPr>
          <w:rFonts w:ascii="GHEA Grapalat" w:hAnsi="GHEA Grapalat"/>
          <w:color w:val="000000"/>
          <w:lang w:val="hy-AM"/>
        </w:rPr>
        <w:t>տառապում է այնպիսի հիվանդությամբ, որը</w:t>
      </w:r>
      <w:r w:rsidRPr="0075353D">
        <w:rPr>
          <w:rFonts w:ascii="Calibri" w:hAnsi="Calibri" w:cs="Calibri"/>
          <w:color w:val="000000"/>
          <w:lang w:val="hy-AM"/>
        </w:rPr>
        <w:t> </w:t>
      </w:r>
      <w:r w:rsidRPr="0075353D">
        <w:rPr>
          <w:rFonts w:ascii="GHEA Grapalat" w:hAnsi="GHEA Grapalat" w:cs="Arial Unicode"/>
          <w:color w:val="000000"/>
          <w:lang w:val="hy-AM"/>
        </w:rPr>
        <w:t>հանրային</w:t>
      </w:r>
      <w:r w:rsidRPr="0075353D">
        <w:rPr>
          <w:rFonts w:ascii="Calibri" w:hAnsi="Calibri" w:cs="Calibri"/>
          <w:color w:val="000000"/>
          <w:lang w:val="hy-AM"/>
        </w:rPr>
        <w:t> </w:t>
      </w:r>
      <w:r w:rsidRPr="0075353D">
        <w:rPr>
          <w:rFonts w:ascii="GHEA Grapalat" w:hAnsi="GHEA Grapalat" w:cs="Arial Unicode"/>
          <w:color w:val="000000"/>
          <w:lang w:val="hy-AM"/>
        </w:rPr>
        <w:t>ծառայության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տվյալ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պաշտոնի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նշանակվելու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դեպքում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կարող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է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խոչընդոտել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իր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լիազորությունների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իրականացմանը</w:t>
      </w:r>
    </w:p>
    <w:p w14:paraId="050D49CD" w14:textId="6802E168" w:rsidR="000448AA" w:rsidRPr="0075353D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lang w:val="hy-AM"/>
        </w:rPr>
      </w:pPr>
      <w:r w:rsidRPr="0075353D">
        <w:rPr>
          <w:rFonts w:ascii="GHEA Grapalat" w:hAnsi="GHEA Grapalat"/>
          <w:color w:val="000000"/>
          <w:lang w:val="hy-AM"/>
        </w:rPr>
        <w:t>դատապարտվել է հանցագործության համար և դատվածությունը սահման</w:t>
      </w:r>
      <w:r w:rsidR="001F66AC" w:rsidRPr="0075353D">
        <w:rPr>
          <w:rFonts w:ascii="GHEA Grapalat" w:hAnsi="GHEA Grapalat"/>
          <w:color w:val="000000"/>
          <w:lang w:val="hy-AM"/>
        </w:rPr>
        <w:t>ված կարգով հանված կամ մարված չէ</w:t>
      </w:r>
    </w:p>
    <w:p w14:paraId="69D4F178" w14:textId="518E3337" w:rsidR="000448AA" w:rsidRPr="0075353D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lang w:val="hy-AM"/>
        </w:rPr>
      </w:pPr>
      <w:r w:rsidRPr="0075353D">
        <w:rPr>
          <w:rFonts w:ascii="GHEA Grapalat" w:hAnsi="GHEA Grapalat"/>
          <w:color w:val="000000"/>
          <w:lang w:val="hy-AM"/>
        </w:rPr>
        <w:t>օրենքի խախտմամբ չի անցել ժամկետային պարտադիր զինվորական</w:t>
      </w:r>
      <w:r w:rsidRPr="0075353D">
        <w:rPr>
          <w:rFonts w:ascii="Calibri" w:hAnsi="Calibri" w:cs="Calibri"/>
          <w:color w:val="000000"/>
          <w:lang w:val="hy-AM"/>
        </w:rPr>
        <w:t> </w:t>
      </w:r>
      <w:r w:rsidRPr="0075353D">
        <w:rPr>
          <w:rFonts w:ascii="GHEA Grapalat" w:hAnsi="GHEA Grapalat" w:cs="Arial Unicode"/>
          <w:color w:val="000000"/>
          <w:lang w:val="hy-AM"/>
        </w:rPr>
        <w:t>ծառայություն</w:t>
      </w:r>
      <w:r w:rsidRPr="0075353D">
        <w:rPr>
          <w:rFonts w:ascii="GHEA Grapalat" w:hAnsi="GHEA Grapalat"/>
          <w:color w:val="000000"/>
          <w:lang w:val="hy-AM"/>
        </w:rPr>
        <w:t>։</w:t>
      </w:r>
    </w:p>
    <w:p w14:paraId="29408B0C" w14:textId="77777777" w:rsidR="000448AA" w:rsidRPr="0075353D" w:rsidRDefault="000448AA" w:rsidP="000448AA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2C2307E7" w14:textId="77777777" w:rsidR="000448AA" w:rsidRPr="0075353D" w:rsidRDefault="000448AA" w:rsidP="00C56323">
      <w:pPr>
        <w:spacing w:line="240" w:lineRule="auto"/>
        <w:ind w:left="360" w:firstLine="360"/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Դիմող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ՀՀ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Fonts w:ascii="GHEA Grapalat" w:hAnsi="GHEA Grapalat"/>
          <w:b/>
          <w:sz w:val="24"/>
          <w:szCs w:val="24"/>
          <w:lang w:val="hy-AM"/>
        </w:rPr>
        <w:t>Տեսչական մարմին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(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ք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.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Երևան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, </w:t>
      </w:r>
      <w:r w:rsidRPr="0075353D">
        <w:rPr>
          <w:rFonts w:ascii="GHEA Grapalat" w:hAnsi="GHEA Grapalat"/>
          <w:b/>
          <w:sz w:val="24"/>
          <w:szCs w:val="24"/>
          <w:lang w:val="hy-AM"/>
        </w:rPr>
        <w:t>Կոմիտասի 49/2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)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պետք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է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ներկայացնեն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հետևյալ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փաստաթղթերը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` </w:t>
      </w:r>
    </w:p>
    <w:p w14:paraId="2A28FBDD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գ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րավոր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դիմում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(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ձևը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լրացվում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է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փաստաթղթերը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ներկայացնելիս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),</w:t>
      </w:r>
    </w:p>
    <w:p w14:paraId="01531825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6BD1E229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jc w:val="both"/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DDE2ADD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արական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սեռի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անձինք՝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նաև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զինվորական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գ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րքույկի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կամ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դրան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փոխարինող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ժամանակավոր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զորակոչային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տեղամասին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կցա</w:t>
      </w:r>
      <w:r w:rsidRPr="0075353D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գ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րման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վկայականի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պատճենը</w:t>
      </w:r>
      <w:r w:rsidRPr="0075353D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՝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բնօրինակի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հետ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միասին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,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կամ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համապատասխան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տեղեկանք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,</w:t>
      </w:r>
    </w:p>
    <w:p w14:paraId="7F1F6248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մեկ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լուսանկար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3x4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սմ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չափսի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:</w:t>
      </w:r>
    </w:p>
    <w:p w14:paraId="720A6A0D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ՀՀ քաղաքացին փաստաթղթերը հանձնում է անձամբ կամ համապատասխան մարմնի պաշտոնական էլեկտրոնային փոստի միջոցով՝ snund@ssfs.am:</w:t>
      </w:r>
    </w:p>
    <w:p w14:paraId="14936558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Փաստաթղթերն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ընդունվում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են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ամեն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օր՝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ժամը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9:30-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ից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մինչև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12:30-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ը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,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բացի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շաբաթ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և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կիրակի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օրերից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:</w:t>
      </w:r>
    </w:p>
    <w:p w14:paraId="3D60368C" w14:textId="791C8B9A" w:rsidR="00E61B23" w:rsidRPr="0075353D" w:rsidRDefault="00E61B23" w:rsidP="00C56323">
      <w:pPr>
        <w:spacing w:line="240" w:lineRule="auto"/>
        <w:ind w:left="360" w:firstLine="360"/>
        <w:rPr>
          <w:rFonts w:ascii="GHEA Grapalat" w:hAnsi="GHEA Grapalat"/>
          <w:b/>
          <w:sz w:val="24"/>
          <w:szCs w:val="24"/>
          <w:lang w:val="hy-AM"/>
        </w:rPr>
      </w:pPr>
      <w:r w:rsidRPr="0075353D">
        <w:rPr>
          <w:rFonts w:ascii="GHEA Grapalat" w:hAnsi="GHEA Grapalat"/>
          <w:b/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="007D2F15" w:rsidRPr="0075353D">
        <w:rPr>
          <w:rFonts w:ascii="GHEA Grapalat" w:hAnsi="GHEA Grapalat"/>
          <w:b/>
          <w:sz w:val="24"/>
          <w:szCs w:val="24"/>
          <w:lang w:val="hy-AM"/>
        </w:rPr>
        <w:t xml:space="preserve"> ք.Երևան, Կոմիտասի 49/2, հեռ. 01</w:t>
      </w:r>
      <w:r w:rsidR="00DB0AEC" w:rsidRPr="0075353D">
        <w:rPr>
          <w:rFonts w:ascii="GHEA Grapalat" w:hAnsi="GHEA Grapalat"/>
          <w:b/>
          <w:sz w:val="24"/>
          <w:szCs w:val="24"/>
          <w:lang w:val="hy-AM"/>
        </w:rPr>
        <w:t>5</w:t>
      </w:r>
      <w:r w:rsidR="007D2F15" w:rsidRPr="0075353D">
        <w:rPr>
          <w:rFonts w:ascii="GHEA Grapalat" w:hAnsi="GHEA Grapalat"/>
          <w:b/>
          <w:sz w:val="24"/>
          <w:szCs w:val="24"/>
          <w:lang w:val="hy-AM"/>
        </w:rPr>
        <w:t>404040 (</w:t>
      </w:r>
      <w:r w:rsidR="00DB0AEC" w:rsidRPr="0075353D">
        <w:rPr>
          <w:rFonts w:ascii="GHEA Grapalat" w:hAnsi="GHEA Grapalat"/>
          <w:b/>
          <w:sz w:val="24"/>
          <w:szCs w:val="24"/>
          <w:lang w:val="hy-AM"/>
        </w:rPr>
        <w:t>186</w:t>
      </w:r>
      <w:r w:rsidR="007D2F15" w:rsidRPr="0075353D">
        <w:rPr>
          <w:rFonts w:ascii="GHEA Grapalat" w:hAnsi="GHEA Grapalat"/>
          <w:b/>
          <w:sz w:val="24"/>
          <w:szCs w:val="24"/>
          <w:lang w:val="hy-AM"/>
        </w:rPr>
        <w:t>)</w:t>
      </w:r>
      <w:r w:rsidRPr="0075353D">
        <w:rPr>
          <w:rFonts w:ascii="GHEA Grapalat" w:hAnsi="GHEA Grapalat"/>
          <w:b/>
          <w:sz w:val="24"/>
          <w:szCs w:val="24"/>
          <w:lang w:val="hy-AM"/>
        </w:rPr>
        <w:t>/:</w:t>
      </w:r>
    </w:p>
    <w:p w14:paraId="2F1978B2" w14:textId="275F80F5" w:rsidR="00E61B23" w:rsidRPr="0075353D" w:rsidRDefault="00E61B23" w:rsidP="00C56323">
      <w:pPr>
        <w:spacing w:line="240" w:lineRule="auto"/>
        <w:ind w:left="360" w:firstLine="360"/>
        <w:rPr>
          <w:rFonts w:ascii="GHEA Grapalat" w:hAnsi="GHEA Grapalat"/>
          <w:b/>
          <w:sz w:val="24"/>
          <w:szCs w:val="24"/>
          <w:lang w:val="hy-AM"/>
        </w:rPr>
      </w:pPr>
      <w:r w:rsidRPr="0075353D">
        <w:rPr>
          <w:rFonts w:ascii="GHEA Grapalat" w:hAnsi="GHEA Grapalat"/>
          <w:b/>
          <w:sz w:val="24"/>
          <w:szCs w:val="24"/>
          <w:lang w:val="hy-AM"/>
        </w:rPr>
        <w:t xml:space="preserve">Դիմումների ընդունման վերջին ժամկետն </w:t>
      </w:r>
      <w:r w:rsidR="001F66AC" w:rsidRPr="0075353D">
        <w:rPr>
          <w:rFonts w:ascii="GHEA Grapalat" w:hAnsi="GHEA Grapalat"/>
          <w:b/>
          <w:sz w:val="24"/>
          <w:szCs w:val="24"/>
          <w:lang w:val="hy-AM"/>
        </w:rPr>
        <w:t>է՝</w:t>
      </w:r>
      <w:r w:rsidRPr="0075353D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F14E17">
        <w:rPr>
          <w:rFonts w:ascii="GHEA Grapalat" w:hAnsi="GHEA Grapalat"/>
          <w:b/>
          <w:sz w:val="24"/>
          <w:szCs w:val="24"/>
          <w:lang w:val="hy-AM"/>
        </w:rPr>
        <w:t>03.01.2025</w:t>
      </w:r>
      <w:bookmarkStart w:id="0" w:name="_GoBack"/>
      <w:bookmarkEnd w:id="0"/>
      <w:r w:rsidRPr="0075353D">
        <w:rPr>
          <w:rFonts w:ascii="GHEA Grapalat" w:hAnsi="GHEA Grapalat"/>
          <w:b/>
          <w:sz w:val="24"/>
          <w:szCs w:val="24"/>
          <w:lang w:val="hy-AM"/>
        </w:rPr>
        <w:t>թ.</w:t>
      </w:r>
    </w:p>
    <w:p w14:paraId="7F380459" w14:textId="77777777" w:rsidR="00E61B23" w:rsidRPr="00E61B23" w:rsidRDefault="00E61B23" w:rsidP="00E61B23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61B23" w:rsidRPr="00E61B23" w:rsidSect="00DA5EEE">
      <w:pgSz w:w="12240" w:h="15840"/>
      <w:pgMar w:top="709" w:right="616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7044"/>
    <w:multiLevelType w:val="hybridMultilevel"/>
    <w:tmpl w:val="24DA035C"/>
    <w:lvl w:ilvl="0" w:tplc="D8E8C05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AD12E72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282B"/>
    <w:multiLevelType w:val="hybridMultilevel"/>
    <w:tmpl w:val="87847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0C7E"/>
    <w:multiLevelType w:val="hybridMultilevel"/>
    <w:tmpl w:val="BA0A9802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A722FC6"/>
    <w:multiLevelType w:val="hybridMultilevel"/>
    <w:tmpl w:val="D52C8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E7094"/>
    <w:multiLevelType w:val="hybridMultilevel"/>
    <w:tmpl w:val="9B28B45C"/>
    <w:lvl w:ilvl="0" w:tplc="CC8221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0206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22D0C"/>
    <w:multiLevelType w:val="hybridMultilevel"/>
    <w:tmpl w:val="B3904F1C"/>
    <w:lvl w:ilvl="0" w:tplc="0409000F">
      <w:start w:val="1"/>
      <w:numFmt w:val="decimal"/>
      <w:lvlText w:val="%1.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 w15:restartNumberingAfterBreak="0">
    <w:nsid w:val="2EDD0E44"/>
    <w:multiLevelType w:val="hybridMultilevel"/>
    <w:tmpl w:val="E5407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C456CC"/>
    <w:multiLevelType w:val="hybridMultilevel"/>
    <w:tmpl w:val="3B826500"/>
    <w:lvl w:ilvl="0" w:tplc="820EBC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D30D57"/>
    <w:multiLevelType w:val="hybridMultilevel"/>
    <w:tmpl w:val="3B4E67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A0B25"/>
    <w:multiLevelType w:val="hybridMultilevel"/>
    <w:tmpl w:val="71F0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4A793C90"/>
    <w:multiLevelType w:val="hybridMultilevel"/>
    <w:tmpl w:val="5682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06DD2"/>
    <w:multiLevelType w:val="hybridMultilevel"/>
    <w:tmpl w:val="1D64C982"/>
    <w:lvl w:ilvl="0" w:tplc="8C16C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7E14C0"/>
    <w:multiLevelType w:val="hybridMultilevel"/>
    <w:tmpl w:val="6158C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370CF"/>
    <w:multiLevelType w:val="hybridMultilevel"/>
    <w:tmpl w:val="FD0EA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4E233C"/>
    <w:multiLevelType w:val="hybridMultilevel"/>
    <w:tmpl w:val="BC30F80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5BF807A7"/>
    <w:multiLevelType w:val="hybridMultilevel"/>
    <w:tmpl w:val="8428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A6850"/>
    <w:multiLevelType w:val="hybridMultilevel"/>
    <w:tmpl w:val="541C3274"/>
    <w:lvl w:ilvl="0" w:tplc="1130DF0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57C47"/>
    <w:multiLevelType w:val="hybridMultilevel"/>
    <w:tmpl w:val="EAC66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9412A"/>
    <w:multiLevelType w:val="hybridMultilevel"/>
    <w:tmpl w:val="4DC4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7"/>
  </w:num>
  <w:num w:numId="9">
    <w:abstractNumId w:val="12"/>
  </w:num>
  <w:num w:numId="10">
    <w:abstractNumId w:val="18"/>
  </w:num>
  <w:num w:numId="11">
    <w:abstractNumId w:val="13"/>
  </w:num>
  <w:num w:numId="12">
    <w:abstractNumId w:val="27"/>
  </w:num>
  <w:num w:numId="13">
    <w:abstractNumId w:val="4"/>
  </w:num>
  <w:num w:numId="14">
    <w:abstractNumId w:val="15"/>
  </w:num>
  <w:num w:numId="15">
    <w:abstractNumId w:val="0"/>
  </w:num>
  <w:num w:numId="16">
    <w:abstractNumId w:val="20"/>
  </w:num>
  <w:num w:numId="17">
    <w:abstractNumId w:val="22"/>
  </w:num>
  <w:num w:numId="18">
    <w:abstractNumId w:val="16"/>
  </w:num>
  <w:num w:numId="19">
    <w:abstractNumId w:val="24"/>
  </w:num>
  <w:num w:numId="20">
    <w:abstractNumId w:val="6"/>
  </w:num>
  <w:num w:numId="21">
    <w:abstractNumId w:val="5"/>
  </w:num>
  <w:num w:numId="22">
    <w:abstractNumId w:val="1"/>
  </w:num>
  <w:num w:numId="23">
    <w:abstractNumId w:val="23"/>
  </w:num>
  <w:num w:numId="24">
    <w:abstractNumId w:val="10"/>
  </w:num>
  <w:num w:numId="25">
    <w:abstractNumId w:val="28"/>
  </w:num>
  <w:num w:numId="26">
    <w:abstractNumId w:val="7"/>
  </w:num>
  <w:num w:numId="27">
    <w:abstractNumId w:val="3"/>
  </w:num>
  <w:num w:numId="28">
    <w:abstractNumId w:val="21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48"/>
    <w:rsid w:val="00005CD5"/>
    <w:rsid w:val="00030154"/>
    <w:rsid w:val="000330F5"/>
    <w:rsid w:val="000448AA"/>
    <w:rsid w:val="00065109"/>
    <w:rsid w:val="00070407"/>
    <w:rsid w:val="00080403"/>
    <w:rsid w:val="000901B5"/>
    <w:rsid w:val="00091692"/>
    <w:rsid w:val="000B44B9"/>
    <w:rsid w:val="000C455D"/>
    <w:rsid w:val="00100488"/>
    <w:rsid w:val="00142765"/>
    <w:rsid w:val="001C4CB9"/>
    <w:rsid w:val="001F66AC"/>
    <w:rsid w:val="002367A9"/>
    <w:rsid w:val="00283B24"/>
    <w:rsid w:val="00292E88"/>
    <w:rsid w:val="002B4F9E"/>
    <w:rsid w:val="002F7F8E"/>
    <w:rsid w:val="00347BA3"/>
    <w:rsid w:val="003641F4"/>
    <w:rsid w:val="00366D68"/>
    <w:rsid w:val="00381D8A"/>
    <w:rsid w:val="00391FE3"/>
    <w:rsid w:val="003937A8"/>
    <w:rsid w:val="003E131C"/>
    <w:rsid w:val="003F070F"/>
    <w:rsid w:val="004468D8"/>
    <w:rsid w:val="00464FAA"/>
    <w:rsid w:val="004A1843"/>
    <w:rsid w:val="004A23F4"/>
    <w:rsid w:val="004B09E6"/>
    <w:rsid w:val="004F3F8A"/>
    <w:rsid w:val="0051233E"/>
    <w:rsid w:val="00520F56"/>
    <w:rsid w:val="005A4A0A"/>
    <w:rsid w:val="005D16EC"/>
    <w:rsid w:val="005E059C"/>
    <w:rsid w:val="0060737C"/>
    <w:rsid w:val="00611776"/>
    <w:rsid w:val="00623C2C"/>
    <w:rsid w:val="0062617F"/>
    <w:rsid w:val="006300F0"/>
    <w:rsid w:val="00690A7B"/>
    <w:rsid w:val="006A7D15"/>
    <w:rsid w:val="006C4F94"/>
    <w:rsid w:val="006D2A49"/>
    <w:rsid w:val="00721271"/>
    <w:rsid w:val="0075353D"/>
    <w:rsid w:val="007719C4"/>
    <w:rsid w:val="007B2471"/>
    <w:rsid w:val="007B3554"/>
    <w:rsid w:val="007B4C54"/>
    <w:rsid w:val="007B550F"/>
    <w:rsid w:val="007D2F15"/>
    <w:rsid w:val="007F15D6"/>
    <w:rsid w:val="00804397"/>
    <w:rsid w:val="00810F11"/>
    <w:rsid w:val="00812B94"/>
    <w:rsid w:val="008D00D5"/>
    <w:rsid w:val="008D2326"/>
    <w:rsid w:val="008D2BC7"/>
    <w:rsid w:val="00924AD1"/>
    <w:rsid w:val="00953A6D"/>
    <w:rsid w:val="0095605E"/>
    <w:rsid w:val="00970C0B"/>
    <w:rsid w:val="00972FF9"/>
    <w:rsid w:val="009740A9"/>
    <w:rsid w:val="00985BE3"/>
    <w:rsid w:val="009F2106"/>
    <w:rsid w:val="009F6FA6"/>
    <w:rsid w:val="00A46105"/>
    <w:rsid w:val="00A473AA"/>
    <w:rsid w:val="00A7783E"/>
    <w:rsid w:val="00AC23DC"/>
    <w:rsid w:val="00AE4C64"/>
    <w:rsid w:val="00AF0B7E"/>
    <w:rsid w:val="00B06FED"/>
    <w:rsid w:val="00B41634"/>
    <w:rsid w:val="00B70C10"/>
    <w:rsid w:val="00BA5EE4"/>
    <w:rsid w:val="00BE0AD2"/>
    <w:rsid w:val="00C17AFC"/>
    <w:rsid w:val="00C35D31"/>
    <w:rsid w:val="00C43D65"/>
    <w:rsid w:val="00C45948"/>
    <w:rsid w:val="00C56323"/>
    <w:rsid w:val="00C6431A"/>
    <w:rsid w:val="00C7490D"/>
    <w:rsid w:val="00C85E4F"/>
    <w:rsid w:val="00CB18AB"/>
    <w:rsid w:val="00CD0845"/>
    <w:rsid w:val="00CD1C1D"/>
    <w:rsid w:val="00CD644A"/>
    <w:rsid w:val="00CF6EBC"/>
    <w:rsid w:val="00D84A7C"/>
    <w:rsid w:val="00D865D2"/>
    <w:rsid w:val="00DA5EEE"/>
    <w:rsid w:val="00DB0AEC"/>
    <w:rsid w:val="00DB39DD"/>
    <w:rsid w:val="00E01580"/>
    <w:rsid w:val="00E61B23"/>
    <w:rsid w:val="00E72A07"/>
    <w:rsid w:val="00E91099"/>
    <w:rsid w:val="00EB4284"/>
    <w:rsid w:val="00EC7316"/>
    <w:rsid w:val="00ED0D09"/>
    <w:rsid w:val="00ED6519"/>
    <w:rsid w:val="00F0418D"/>
    <w:rsid w:val="00F14E17"/>
    <w:rsid w:val="00F336BA"/>
    <w:rsid w:val="00F5105A"/>
    <w:rsid w:val="00F6275E"/>
    <w:rsid w:val="00F711F7"/>
    <w:rsid w:val="00F749D7"/>
    <w:rsid w:val="00F800E6"/>
    <w:rsid w:val="00F976FA"/>
    <w:rsid w:val="00FA3E12"/>
    <w:rsid w:val="00FA46B0"/>
    <w:rsid w:val="00FC0264"/>
    <w:rsid w:val="00FC4C9E"/>
    <w:rsid w:val="00F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0070"/>
  <w15:docId w15:val="{17004557-8291-41F7-BE0F-536B273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titleam1">
    <w:name w:val="subtitle_am1"/>
    <w:rsid w:val="00B06FED"/>
    <w:rPr>
      <w:rFonts w:ascii="Arial AM" w:hAnsi="Arial AM" w:hint="default"/>
      <w:b/>
      <w:bCs/>
      <w:sz w:val="20"/>
      <w:szCs w:val="20"/>
    </w:rPr>
  </w:style>
  <w:style w:type="character" w:customStyle="1" w:styleId="textam31">
    <w:name w:val="text_am31"/>
    <w:rsid w:val="00B06FED"/>
    <w:rPr>
      <w:rFonts w:ascii="Arial Armenian" w:hAnsi="Arial Armenian" w:hint="default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91FE3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F210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A46B0"/>
    <w:rPr>
      <w:b/>
      <w:bCs/>
    </w:rPr>
  </w:style>
  <w:style w:type="table" w:styleId="TableGrid">
    <w:name w:val="Table Grid"/>
    <w:basedOn w:val="TableNormal"/>
    <w:uiPriority w:val="59"/>
    <w:rsid w:val="000C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CB18A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B18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https://mul2-fsss.gov.am/tasks/745340/oneclick?token=cc4fa9532c51f79d6e6add18b7e8d754</cp:keywords>
  <dc:description/>
  <cp:lastModifiedBy>Narine Sargsyan</cp:lastModifiedBy>
  <cp:revision>116</cp:revision>
  <cp:lastPrinted>2018-07-27T10:58:00Z</cp:lastPrinted>
  <dcterms:created xsi:type="dcterms:W3CDTF">2018-04-25T11:07:00Z</dcterms:created>
  <dcterms:modified xsi:type="dcterms:W3CDTF">2024-12-25T05:54:00Z</dcterms:modified>
</cp:coreProperties>
</file>